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B65A" w14:textId="79789429" w:rsidR="007554A2" w:rsidRDefault="373B3176" w:rsidP="67A401F5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Dear </w:t>
      </w:r>
      <w:r w:rsidRPr="00AD6921">
        <w:rPr>
          <w:rFonts w:ascii="Aptos" w:eastAsia="Aptos" w:hAnsi="Aptos" w:cs="Aptos"/>
          <w:color w:val="000000" w:themeColor="text1"/>
          <w:sz w:val="22"/>
          <w:szCs w:val="22"/>
          <w:highlight w:val="yellow"/>
        </w:rPr>
        <w:t>[MP's Name],</w:t>
      </w:r>
    </w:p>
    <w:p w14:paraId="553C522D" w14:textId="25600284" w:rsidR="007554A2" w:rsidRDefault="373B3176" w:rsidP="67A401F5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Re: Support for the </w:t>
      </w:r>
      <w:r w:rsidRPr="67A401F5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>Space to Grow</w:t>
      </w:r>
      <w:r w:rsidRPr="67A401F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Amendment to the Planning and Infrastructure Bill</w:t>
      </w:r>
    </w:p>
    <w:p w14:paraId="45B343FB" w14:textId="41D59A40" w:rsidR="007554A2" w:rsidRDefault="373B3176" w:rsidP="67A401F5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I am writing as a constituent and a supporter of</w:t>
      </w:r>
      <w:r w:rsidR="00B957D3">
        <w:rPr>
          <w:rFonts w:ascii="Aptos" w:eastAsia="Aptos" w:hAnsi="Aptos" w:cs="Aptos"/>
          <w:color w:val="000000" w:themeColor="text1"/>
          <w:sz w:val="22"/>
          <w:szCs w:val="22"/>
        </w:rPr>
        <w:t xml:space="preserve"> the </w:t>
      </w:r>
      <w:r w:rsidR="00B957D3">
        <w:rPr>
          <w:rFonts w:ascii="Aptos" w:eastAsia="Aptos" w:hAnsi="Aptos" w:cs="Aptos"/>
          <w:color w:val="000000" w:themeColor="text1"/>
          <w:sz w:val="22"/>
          <w:szCs w:val="22"/>
        </w:rPr>
        <w:t>National Allotment Society</w:t>
      </w:r>
      <w:r w:rsidR="00B957D3">
        <w:rPr>
          <w:rFonts w:ascii="Aptos" w:eastAsia="Aptos" w:hAnsi="Aptos" w:cs="Aptos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540D2">
        <w:rPr>
          <w:rFonts w:ascii="Aptos" w:eastAsia="Aptos" w:hAnsi="Aptos" w:cs="Aptos"/>
          <w:color w:val="000000" w:themeColor="text1"/>
          <w:sz w:val="22"/>
          <w:szCs w:val="22"/>
          <w:shd w:val="clear" w:color="auto" w:fill="FFFFFF" w:themeFill="background1"/>
        </w:rPr>
        <w:t>to urge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 you to support </w:t>
      </w:r>
      <w:r w:rsidRPr="67A401F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Amendment </w:t>
      </w:r>
      <w:r w:rsidR="0005534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91</w:t>
      </w:r>
      <w:r w:rsidRPr="67A401F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to the Planning and Infrastructure Bill, tabled by </w:t>
      </w:r>
      <w:r w:rsidRPr="67A401F5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Sarah Champion MP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14B63B9E" w14:textId="75099D7C" w:rsidR="007554A2" w:rsidRDefault="373B3176" w:rsidP="003540D2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The amendment seeks to insert the following into Clause 51:</w:t>
      </w:r>
    </w:p>
    <w:p w14:paraId="6D921EC9" w14:textId="3440DD64" w:rsidR="007554A2" w:rsidRDefault="373B3176" w:rsidP="003540D2">
      <w:pPr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“(12) A spatial development strategy must include policies relating to the provision and protection of land for community gardening and allotments.”</w:t>
      </w:r>
    </w:p>
    <w:p w14:paraId="0E297012" w14:textId="61A088B2" w:rsidR="007554A2" w:rsidRDefault="373B3176" w:rsidP="003540D2">
      <w:pPr>
        <w:ind w:left="720"/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i/>
          <w:iCs/>
          <w:color w:val="000000" w:themeColor="text1"/>
          <w:sz w:val="22"/>
          <w:szCs w:val="22"/>
        </w:rPr>
        <w:t xml:space="preserve">Clause 51, 12D, page 73, at the end of existing subsection 11. </w:t>
      </w:r>
    </w:p>
    <w:p w14:paraId="47264848" w14:textId="481067AC" w:rsidR="003540D2" w:rsidRDefault="373B3176" w:rsidP="67A401F5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This amendment would require planning authorities to think </w:t>
      </w:r>
      <w:r w:rsidR="003540D2">
        <w:rPr>
          <w:rFonts w:ascii="Aptos" w:eastAsia="Aptos" w:hAnsi="Aptos" w:cs="Aptos"/>
          <w:color w:val="000000" w:themeColor="text1"/>
          <w:sz w:val="22"/>
          <w:szCs w:val="22"/>
        </w:rPr>
        <w:t xml:space="preserve">actively 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about the provision and protection of space to grow in their future spatial development strategies. </w:t>
      </w:r>
    </w:p>
    <w:p w14:paraId="478859CC" w14:textId="7781E74B" w:rsidR="00712C3E" w:rsidRDefault="00712C3E" w:rsidP="67A401F5">
      <w:r>
        <w:rPr>
          <w:rFonts w:ascii="Aptos" w:eastAsia="Aptos" w:hAnsi="Aptos" w:cs="Aptos"/>
          <w:color w:val="000000" w:themeColor="text1"/>
          <w:sz w:val="22"/>
          <w:szCs w:val="22"/>
        </w:rPr>
        <w:t>Members of the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 National Network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for Community Gardening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 (which includes the Royal Horticultural Society,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490197">
        <w:rPr>
          <w:rFonts w:ascii="Aptos" w:eastAsia="Aptos" w:hAnsi="Aptos" w:cs="Aptos"/>
          <w:color w:val="000000" w:themeColor="text1"/>
          <w:sz w:val="22"/>
          <w:szCs w:val="22"/>
        </w:rPr>
        <w:t>National Allotment Society</w:t>
      </w:r>
      <w:r w:rsidR="00043E14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r w:rsidR="006B2BB4">
        <w:rPr>
          <w:rFonts w:ascii="Aptos" w:eastAsia="Aptos" w:hAnsi="Aptos" w:cs="Aptos"/>
          <w:color w:val="000000" w:themeColor="text1"/>
          <w:sz w:val="22"/>
          <w:szCs w:val="22"/>
        </w:rPr>
        <w:t xml:space="preserve">Sustain, 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Garden Organic</w:t>
      </w:r>
      <w:r w:rsidR="00043E14">
        <w:rPr>
          <w:rFonts w:ascii="Aptos" w:eastAsia="Aptos" w:hAnsi="Aptos" w:cs="Aptos"/>
          <w:color w:val="000000" w:themeColor="text1"/>
          <w:sz w:val="22"/>
          <w:szCs w:val="22"/>
        </w:rPr>
        <w:t xml:space="preserve"> and 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others) support this amendment, and I urge you, as my elected representative, to support it during parliamentary debate.</w:t>
      </w:r>
    </w:p>
    <w:p w14:paraId="55E5463C" w14:textId="1A55B3C0" w:rsidR="003540D2" w:rsidRDefault="00147F01" w:rsidP="67A401F5">
      <w:r w:rsidRPr="00147F01">
        <w:rPr>
          <w:rFonts w:ascii="Aptos" w:eastAsia="Aptos" w:hAnsi="Aptos" w:cs="Aptos"/>
          <w:color w:val="000000" w:themeColor="text1"/>
          <w:sz w:val="22"/>
          <w:szCs w:val="22"/>
        </w:rPr>
        <w:t>This proposed change recognises the vital role that allotments and community gardens play in promoting health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and</w:t>
      </w:r>
      <w:r w:rsidRPr="00147F01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gramStart"/>
      <w:r w:rsidRPr="00147F01">
        <w:rPr>
          <w:rFonts w:ascii="Aptos" w:eastAsia="Aptos" w:hAnsi="Aptos" w:cs="Aptos"/>
          <w:color w:val="000000" w:themeColor="text1"/>
          <w:sz w:val="22"/>
          <w:szCs w:val="22"/>
        </w:rPr>
        <w:t>wellbeing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>,</w:t>
      </w:r>
      <w:r w:rsidRPr="00147F01">
        <w:rPr>
          <w:rFonts w:ascii="Aptos" w:eastAsia="Aptos" w:hAnsi="Aptos" w:cs="Aptos"/>
          <w:color w:val="000000" w:themeColor="text1"/>
          <w:sz w:val="22"/>
          <w:szCs w:val="22"/>
        </w:rPr>
        <w:t xml:space="preserve"> and</w:t>
      </w:r>
      <w:proofErr w:type="gramEnd"/>
      <w:r w:rsidRPr="00147F01">
        <w:rPr>
          <w:rFonts w:ascii="Aptos" w:eastAsia="Aptos" w:hAnsi="Aptos" w:cs="Aptos"/>
          <w:color w:val="000000" w:themeColor="text1"/>
          <w:sz w:val="22"/>
          <w:szCs w:val="22"/>
        </w:rPr>
        <w:t xml:space="preserve"> contributing to food security and environmental sustainability</w:t>
      </w: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  <w:r w:rsidR="373B3176"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These spaces are cherished by communities across the UK, offering opportunities for </w:t>
      </w:r>
      <w:r w:rsidR="003540D2">
        <w:rPr>
          <w:rFonts w:ascii="Aptos" w:eastAsia="Aptos" w:hAnsi="Aptos" w:cs="Aptos"/>
          <w:color w:val="000000" w:themeColor="text1"/>
          <w:sz w:val="22"/>
          <w:szCs w:val="22"/>
        </w:rPr>
        <w:t>outdoor activity</w:t>
      </w:r>
      <w:r w:rsidR="373B3176" w:rsidRPr="67A401F5">
        <w:rPr>
          <w:rFonts w:ascii="Aptos" w:eastAsia="Aptos" w:hAnsi="Aptos" w:cs="Aptos"/>
          <w:color w:val="000000" w:themeColor="text1"/>
          <w:sz w:val="22"/>
          <w:szCs w:val="22"/>
        </w:rPr>
        <w:t>, social connection, education, and local food production.</w:t>
      </w:r>
    </w:p>
    <w:p w14:paraId="63DD85CC" w14:textId="7A14C09F" w:rsidR="003540D2" w:rsidRDefault="373B3176" w:rsidP="67A401F5"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Despite their proven value, spaces for communities to grow </w:t>
      </w:r>
      <w:r w:rsidR="003540D2">
        <w:rPr>
          <w:rFonts w:ascii="Aptos" w:eastAsia="Aptos" w:hAnsi="Aptos" w:cs="Aptos"/>
          <w:color w:val="000000" w:themeColor="text1"/>
          <w:sz w:val="22"/>
          <w:szCs w:val="22"/>
        </w:rPr>
        <w:t>are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 increasingly under threat due to pressure on land for development.</w:t>
      </w:r>
      <w:r w:rsidR="00E41221">
        <w:rPr>
          <w:rFonts w:ascii="Aptos" w:eastAsia="Aptos" w:hAnsi="Aptos" w:cs="Aptos"/>
          <w:color w:val="000000" w:themeColor="text1"/>
          <w:sz w:val="22"/>
          <w:szCs w:val="22"/>
        </w:rPr>
        <w:t xml:space="preserve"> But growing communities need growing spaces.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 Including a requirement for strategic planning authorities to state their policy on the provision and protection of all allotments and community gardens in their spatial development strategies will help </w:t>
      </w:r>
      <w:r w:rsidR="003540D2">
        <w:rPr>
          <w:rFonts w:ascii="Aptos" w:eastAsia="Aptos" w:hAnsi="Aptos" w:cs="Aptos"/>
          <w:color w:val="000000" w:themeColor="text1"/>
          <w:sz w:val="22"/>
          <w:szCs w:val="22"/>
        </w:rPr>
        <w:t xml:space="preserve">promote and </w:t>
      </w: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safeguard these essential community assets for current and future generations.</w:t>
      </w:r>
    </w:p>
    <w:p w14:paraId="4C410185" w14:textId="55B1D7C8" w:rsidR="007554A2" w:rsidRDefault="373B3176" w:rsidP="67A401F5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>Thank you for your time and your service to our community. I would be grateful for a response outlining your position on this amendment</w:t>
      </w:r>
      <w:r w:rsidR="00712C3E">
        <w:rPr>
          <w:rFonts w:ascii="Aptos" w:eastAsia="Aptos" w:hAnsi="Aptos" w:cs="Aptos"/>
          <w:color w:val="000000" w:themeColor="text1"/>
          <w:sz w:val="22"/>
          <w:szCs w:val="22"/>
        </w:rPr>
        <w:t>, and I hope you will support it during debate.</w:t>
      </w:r>
    </w:p>
    <w:p w14:paraId="545F7256" w14:textId="3657CD50" w:rsidR="007554A2" w:rsidRDefault="373B3176" w:rsidP="67A401F5"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61829BE3" w14:textId="646A8FB6" w:rsidR="007554A2" w:rsidRDefault="373B3176" w:rsidP="67A401F5">
      <w:r w:rsidRPr="67A401F5">
        <w:rPr>
          <w:rFonts w:ascii="Aptos" w:eastAsia="Aptos" w:hAnsi="Aptos" w:cs="Aptos"/>
          <w:color w:val="000000" w:themeColor="text1"/>
          <w:sz w:val="22"/>
          <w:szCs w:val="22"/>
        </w:rPr>
        <w:t xml:space="preserve">Yours sincerely, </w:t>
      </w:r>
    </w:p>
    <w:p w14:paraId="5E5787A5" w14:textId="4144D291" w:rsidR="007554A2" w:rsidRDefault="373B3176" w:rsidP="67A401F5">
      <w:r w:rsidRPr="00AD6921">
        <w:rPr>
          <w:rFonts w:ascii="Aptos" w:eastAsia="Aptos" w:hAnsi="Aptos" w:cs="Aptos"/>
          <w:color w:val="000000" w:themeColor="text1"/>
          <w:sz w:val="22"/>
          <w:szCs w:val="22"/>
          <w:highlight w:val="yellow"/>
        </w:rPr>
        <w:t>[Your Name]</w:t>
      </w:r>
    </w:p>
    <w:sectPr w:rsidR="007554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970188"/>
    <w:rsid w:val="00043E14"/>
    <w:rsid w:val="00055341"/>
    <w:rsid w:val="00147F01"/>
    <w:rsid w:val="003379A5"/>
    <w:rsid w:val="003540D2"/>
    <w:rsid w:val="00490197"/>
    <w:rsid w:val="005974EB"/>
    <w:rsid w:val="006B2BB4"/>
    <w:rsid w:val="00712C3E"/>
    <w:rsid w:val="007554A2"/>
    <w:rsid w:val="00A738F1"/>
    <w:rsid w:val="00AD6921"/>
    <w:rsid w:val="00B2164B"/>
    <w:rsid w:val="00B957D3"/>
    <w:rsid w:val="00C7684A"/>
    <w:rsid w:val="00E41221"/>
    <w:rsid w:val="0D970188"/>
    <w:rsid w:val="373B3176"/>
    <w:rsid w:val="488DE19A"/>
    <w:rsid w:val="67A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188"/>
  <w15:chartTrackingRefBased/>
  <w15:docId w15:val="{95371F87-41B9-4A22-8943-E145F8E3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Hudson</dc:creator>
  <cp:keywords/>
  <dc:description/>
  <cp:lastModifiedBy>Tyler Harris</cp:lastModifiedBy>
  <cp:revision>2</cp:revision>
  <dcterms:created xsi:type="dcterms:W3CDTF">2025-06-03T08:22:00Z</dcterms:created>
  <dcterms:modified xsi:type="dcterms:W3CDTF">2025-06-03T08:22:00Z</dcterms:modified>
</cp:coreProperties>
</file>